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B9FC">
      <w:pPr>
        <w:spacing w:before="173" w:line="221" w:lineRule="auto"/>
        <w:ind w:left="86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第二十三届民间文化青年论坛(第三季)2026年年会征文启事</w:t>
      </w:r>
    </w:p>
    <w:p w14:paraId="694A9E91">
      <w:pPr>
        <w:spacing w:line="241" w:lineRule="auto"/>
        <w:rPr>
          <w:rFonts w:ascii="Arial"/>
          <w:sz w:val="21"/>
        </w:rPr>
      </w:pPr>
    </w:p>
    <w:p w14:paraId="2F0C038B">
      <w:pPr>
        <w:spacing w:line="241" w:lineRule="auto"/>
        <w:rPr>
          <w:rFonts w:ascii="Arial"/>
          <w:sz w:val="21"/>
        </w:rPr>
      </w:pPr>
    </w:p>
    <w:p w14:paraId="1EFAC1EF">
      <w:pPr>
        <w:pStyle w:val="2"/>
        <w:spacing w:before="78" w:line="219" w:lineRule="auto"/>
        <w:ind w:left="559"/>
      </w:pPr>
      <w:r>
        <w:rPr>
          <w:rFonts w:hint="eastAsia"/>
          <w:spacing w:val="-1"/>
          <w:lang w:val="en-US" w:eastAsia="zh-CN"/>
        </w:rPr>
        <w:t>会议</w:t>
      </w:r>
      <w:r>
        <w:rPr>
          <w:spacing w:val="-1"/>
        </w:rPr>
        <w:t>主题：非物质文化遗产与地方社会</w:t>
      </w:r>
    </w:p>
    <w:p w14:paraId="0D95F80F">
      <w:pPr>
        <w:pStyle w:val="2"/>
        <w:spacing w:before="186" w:line="219" w:lineRule="auto"/>
        <w:ind w:left="559"/>
      </w:pPr>
      <w:r>
        <w:rPr>
          <w:spacing w:val="3"/>
        </w:rPr>
        <w:t>主办单位：湖北民族大学</w:t>
      </w:r>
    </w:p>
    <w:p w14:paraId="595A3783">
      <w:pPr>
        <w:pStyle w:val="2"/>
        <w:spacing w:before="204" w:line="219" w:lineRule="auto"/>
        <w:ind w:left="559"/>
      </w:pPr>
      <w:r>
        <w:rPr>
          <w:spacing w:val="1"/>
        </w:rPr>
        <w:t>承办单位：湖北民族大学民族学与社会学学院</w:t>
      </w:r>
    </w:p>
    <w:p w14:paraId="3F300153">
      <w:pPr>
        <w:pStyle w:val="2"/>
        <w:spacing w:before="172" w:line="219" w:lineRule="auto"/>
        <w:ind w:left="563"/>
        <w:rPr>
          <w:sz w:val="25"/>
          <w:szCs w:val="25"/>
        </w:rPr>
      </w:pPr>
      <w:r>
        <w:rPr>
          <w:b/>
          <w:bCs/>
          <w:spacing w:val="14"/>
          <w:sz w:val="25"/>
          <w:szCs w:val="25"/>
        </w:rPr>
        <w:t>会议日期：</w:t>
      </w:r>
      <w:r>
        <w:rPr>
          <w:spacing w:val="14"/>
          <w:sz w:val="25"/>
          <w:szCs w:val="25"/>
        </w:rPr>
        <w:t>2026年7月3日至5日。</w:t>
      </w:r>
    </w:p>
    <w:p w14:paraId="4D4009BC">
      <w:pPr>
        <w:pStyle w:val="2"/>
        <w:spacing w:before="188" w:line="219" w:lineRule="auto"/>
        <w:ind w:left="1059"/>
      </w:pPr>
      <w:r>
        <w:rPr>
          <w:spacing w:val="21"/>
        </w:rPr>
        <w:t>学者报</w:t>
      </w:r>
      <w:bookmarkStart w:id="0" w:name="_GoBack"/>
      <w:bookmarkEnd w:id="0"/>
      <w:r>
        <w:rPr>
          <w:spacing w:val="21"/>
        </w:rPr>
        <w:t>到：2026年7月3日</w:t>
      </w:r>
    </w:p>
    <w:p w14:paraId="4AEA3810">
      <w:pPr>
        <w:pStyle w:val="2"/>
        <w:spacing w:before="184" w:line="219" w:lineRule="auto"/>
        <w:ind w:left="1059"/>
      </w:pPr>
      <w:r>
        <w:rPr>
          <w:spacing w:val="15"/>
        </w:rPr>
        <w:t>会议研讨：2026年7月4日全天</w:t>
      </w:r>
    </w:p>
    <w:p w14:paraId="6A3DF8D5">
      <w:pPr>
        <w:pStyle w:val="2"/>
        <w:spacing w:before="205" w:line="358" w:lineRule="auto"/>
        <w:ind w:left="489" w:right="4786" w:firstLine="570"/>
      </w:pPr>
      <w:r>
        <w:rPr>
          <w:spacing w:val="20"/>
        </w:rPr>
        <w:t>学者离会：2026年7月5日</w:t>
      </w:r>
      <w:r>
        <w:rPr>
          <w:spacing w:val="2"/>
        </w:rPr>
        <w:t xml:space="preserve"> </w:t>
      </w:r>
      <w:r>
        <w:rPr>
          <w:spacing w:val="-1"/>
        </w:rPr>
        <w:t>举办地点：湖北省恩施市</w:t>
      </w:r>
    </w:p>
    <w:p w14:paraId="16B4BC28">
      <w:pPr>
        <w:pStyle w:val="2"/>
        <w:spacing w:before="2" w:line="356" w:lineRule="auto"/>
        <w:ind w:left="79" w:right="100" w:firstLine="410"/>
      </w:pPr>
      <w:r>
        <w:t>会议费用：会议不收取会务费，会议用餐由会务组统一安排和承担费用。交通</w:t>
      </w:r>
      <w:r>
        <w:rPr>
          <w:spacing w:val="18"/>
        </w:rPr>
        <w:t xml:space="preserve"> </w:t>
      </w:r>
      <w:r>
        <w:rPr>
          <w:spacing w:val="-3"/>
        </w:rPr>
        <w:t>费、住宿费请自理，会务组将协助联系酒店住宿。会议不安排接送。</w:t>
      </w:r>
    </w:p>
    <w:p w14:paraId="59E7BE63">
      <w:pPr>
        <w:pStyle w:val="2"/>
        <w:spacing w:line="219" w:lineRule="auto"/>
        <w:ind w:left="493"/>
      </w:pPr>
      <w:r>
        <w:rPr>
          <w:b/>
          <w:bCs/>
          <w:spacing w:val="-9"/>
        </w:rPr>
        <w:t>征稿须知：</w:t>
      </w:r>
    </w:p>
    <w:p w14:paraId="46F77BE4">
      <w:pPr>
        <w:pStyle w:val="2"/>
        <w:spacing w:before="195" w:line="216" w:lineRule="auto"/>
        <w:ind w:left="489"/>
      </w:pPr>
      <w:r>
        <w:rPr>
          <w:spacing w:val="1"/>
        </w:rPr>
        <w:t>本次论坛会议主题为“非物质文化遗产与地方社会”,包括但不</w:t>
      </w:r>
      <w:r>
        <w:t>限于：</w:t>
      </w:r>
    </w:p>
    <w:p w14:paraId="1D6A0BED">
      <w:pPr>
        <w:pStyle w:val="2"/>
        <w:spacing w:before="193" w:line="219" w:lineRule="auto"/>
        <w:ind w:left="489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全球化背景下的地方性知识：国际经验与中国方案</w:t>
      </w:r>
    </w:p>
    <w:p w14:paraId="529FAB7C">
      <w:pPr>
        <w:pStyle w:val="2"/>
        <w:spacing w:before="183" w:line="219" w:lineRule="auto"/>
        <w:ind w:left="489"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-4"/>
        </w:rPr>
        <w:t>武陵山区民族文化传承与区域社会发展</w:t>
      </w:r>
    </w:p>
    <w:p w14:paraId="50826836">
      <w:pPr>
        <w:pStyle w:val="2"/>
        <w:spacing w:before="188" w:line="219" w:lineRule="auto"/>
        <w:ind w:left="489"/>
      </w:pPr>
      <w:r>
        <w:rPr>
          <w:spacing w:val="-4"/>
        </w:rPr>
        <w:t>3.数智时代、</w:t>
      </w:r>
      <w:r>
        <w:rPr>
          <w:rFonts w:ascii="Times New Roman" w:hAnsi="Times New Roman" w:eastAsia="Times New Roman" w:cs="Times New Roman"/>
          <w:spacing w:val="-4"/>
        </w:rPr>
        <w:t>AIGC</w:t>
      </w:r>
      <w:r>
        <w:rPr>
          <w:spacing w:val="-4"/>
        </w:rPr>
        <w:t>与非遗的数字生存</w:t>
      </w:r>
    </w:p>
    <w:p w14:paraId="077473FC">
      <w:pPr>
        <w:pStyle w:val="2"/>
        <w:spacing w:before="183" w:line="219" w:lineRule="auto"/>
        <w:ind w:left="489"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3"/>
        </w:rPr>
        <w:t>社区参与、社会治理与非遗的权利逻辑</w:t>
      </w:r>
    </w:p>
    <w:p w14:paraId="17FDFFD0">
      <w:pPr>
        <w:pStyle w:val="2"/>
        <w:spacing w:before="165" w:line="219" w:lineRule="auto"/>
        <w:ind w:left="489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2"/>
        </w:rPr>
        <w:t>乡村振兴视野下的非遗行动与地方实践</w:t>
      </w:r>
    </w:p>
    <w:p w14:paraId="493A771D">
      <w:pPr>
        <w:pStyle w:val="2"/>
        <w:spacing w:before="186" w:line="219" w:lineRule="auto"/>
        <w:ind w:left="489"/>
      </w:pPr>
      <w:r>
        <w:rPr>
          <w:rFonts w:ascii="Times New Roman" w:hAnsi="Times New Roman" w:eastAsia="Times New Roman" w:cs="Times New Roman"/>
          <w:spacing w:val="-4"/>
        </w:rPr>
        <w:t>6.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4"/>
        </w:rPr>
        <w:t>非遗研究的理论反思与范式转换</w:t>
      </w:r>
    </w:p>
    <w:p w14:paraId="71A9F516">
      <w:pPr>
        <w:pStyle w:val="2"/>
        <w:spacing w:before="175" w:line="219" w:lineRule="auto"/>
        <w:ind w:left="489"/>
      </w:pPr>
      <w:r>
        <w:rPr>
          <w:rFonts w:ascii="Times New Roman" w:hAnsi="Times New Roman" w:eastAsia="Times New Roman" w:cs="Times New Roman"/>
          <w:spacing w:val="-1"/>
        </w:rPr>
        <w:t xml:space="preserve">7. </w:t>
      </w:r>
      <w:r>
        <w:rPr>
          <w:spacing w:val="-1"/>
        </w:rPr>
        <w:t>其他与会议相关的主题</w:t>
      </w:r>
    </w:p>
    <w:p w14:paraId="695E0017">
      <w:pPr>
        <w:pStyle w:val="2"/>
        <w:spacing w:before="149" w:line="376" w:lineRule="auto"/>
        <w:ind w:right="137" w:firstLine="489"/>
      </w:pPr>
      <w:r>
        <w:rPr>
          <w:spacing w:val="-4"/>
        </w:rPr>
        <w:t>请围绕会议主题撰写论文。投稿邮箱：</w:t>
      </w:r>
      <w:r>
        <w:rPr>
          <w:rFonts w:ascii="Times New Roman" w:hAnsi="Times New Roman" w:eastAsia="Times New Roman" w:cs="Times New Roman"/>
          <w:spacing w:val="-4"/>
        </w:rPr>
        <w:t>yangwen0604@163.com;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4"/>
        </w:rPr>
        <w:t>截止时间为2026</w:t>
      </w:r>
      <w:r>
        <w:t xml:space="preserve"> </w:t>
      </w:r>
      <w:r>
        <w:rPr>
          <w:spacing w:val="31"/>
        </w:rPr>
        <w:t>年6月10日。</w:t>
      </w:r>
    </w:p>
    <w:p w14:paraId="3195E749">
      <w:pPr>
        <w:pStyle w:val="2"/>
        <w:spacing w:line="219" w:lineRule="auto"/>
        <w:ind w:left="489"/>
      </w:pPr>
      <w:r>
        <w:rPr>
          <w:spacing w:val="-11"/>
        </w:rPr>
        <w:t>征稿要求：</w:t>
      </w:r>
    </w:p>
    <w:p w14:paraId="6CD9948D">
      <w:pPr>
        <w:pStyle w:val="2"/>
        <w:spacing w:before="173" w:line="351" w:lineRule="auto"/>
        <w:ind w:right="189" w:firstLine="489"/>
        <w:jc w:val="both"/>
      </w:pPr>
      <w:r>
        <w:rPr>
          <w:spacing w:val="11"/>
        </w:rPr>
        <w:t>论文请附不少于500字的长摘要、关键词(3～5个)、作者简介(50字以内，</w:t>
      </w:r>
      <w:r>
        <w:rPr>
          <w:spacing w:val="2"/>
        </w:rPr>
        <w:t xml:space="preserve"> </w:t>
      </w:r>
      <w:r>
        <w:rPr>
          <w:spacing w:val="-2"/>
        </w:rPr>
        <w:t>包括姓名、出生年月、性别、籍贯、学位、职称、工作单位及职务、主要</w:t>
      </w:r>
      <w:r>
        <w:rPr>
          <w:spacing w:val="-3"/>
        </w:rPr>
        <w:t>研究方向</w:t>
      </w:r>
      <w:r>
        <w:t xml:space="preserve"> </w:t>
      </w:r>
      <w:r>
        <w:rPr>
          <w:spacing w:val="1"/>
        </w:rPr>
        <w:t>等)。一旦录取，请提交不少于8000字的论文全文，格式参照《</w:t>
      </w:r>
      <w:r>
        <w:t xml:space="preserve">湖北民族大学学报 </w:t>
      </w:r>
      <w:r>
        <w:rPr>
          <w:spacing w:val="4"/>
        </w:rPr>
        <w:t>(哲学社会科学版)》尤其欢迎未公开发表的论</w:t>
      </w:r>
      <w:r>
        <w:rPr>
          <w:spacing w:val="3"/>
        </w:rPr>
        <w:t>文。要求注释详细，具体到页码，</w:t>
      </w:r>
      <w:r>
        <w:t xml:space="preserve"> </w:t>
      </w:r>
      <w:r>
        <w:rPr>
          <w:spacing w:val="-2"/>
        </w:rPr>
        <w:t>采用当页脚注形式列出。为保障知识产权，本</w:t>
      </w:r>
      <w:r>
        <w:rPr>
          <w:spacing w:val="-3"/>
        </w:rPr>
        <w:t>次会议不会印制论文集，未公开发表</w:t>
      </w:r>
    </w:p>
    <w:p w14:paraId="6A47CA89">
      <w:pPr>
        <w:spacing w:line="351" w:lineRule="auto"/>
        <w:sectPr>
          <w:pgSz w:w="12070" w:h="16960"/>
          <w:pgMar w:top="1441" w:right="1810" w:bottom="0" w:left="1490" w:header="0" w:footer="0" w:gutter="0"/>
          <w:cols w:space="720" w:num="1"/>
        </w:sectPr>
      </w:pPr>
    </w:p>
    <w:p w14:paraId="188ED668">
      <w:pPr>
        <w:pStyle w:val="2"/>
        <w:spacing w:before="98" w:line="219" w:lineRule="auto"/>
      </w:pPr>
      <w:r>
        <w:rPr>
          <w:spacing w:val="-5"/>
        </w:rPr>
        <w:t>的论文仅发给分论坛成员阅读。</w:t>
      </w:r>
    </w:p>
    <w:p w14:paraId="26AE04FE">
      <w:pPr>
        <w:pStyle w:val="2"/>
        <w:spacing w:before="183" w:line="219" w:lineRule="auto"/>
        <w:ind w:left="479"/>
      </w:pPr>
      <w:r>
        <w:rPr>
          <w:spacing w:val="-11"/>
        </w:rPr>
        <w:t>参会回执：</w:t>
      </w:r>
    </w:p>
    <w:p w14:paraId="751052B8">
      <w:pPr>
        <w:pStyle w:val="2"/>
        <w:spacing w:before="134" w:line="362" w:lineRule="auto"/>
        <w:ind w:right="184" w:firstLine="479"/>
        <w:jc w:val="both"/>
      </w:pPr>
      <w:r>
        <w:rPr>
          <w:spacing w:val="11"/>
        </w:rPr>
        <w:t>要求在2026年5月31日之前提交论文题目和论文摘要；6月</w:t>
      </w:r>
      <w:r>
        <w:rPr>
          <w:spacing w:val="10"/>
        </w:rPr>
        <w:t>10日前提交参会</w:t>
      </w:r>
      <w:r>
        <w:t xml:space="preserve"> </w:t>
      </w:r>
      <w:r>
        <w:rPr>
          <w:spacing w:val="-4"/>
        </w:rPr>
        <w:t>回执和论文全文。参会回执发至邮箱：</w:t>
      </w:r>
      <w:r>
        <w:rPr>
          <w:rFonts w:ascii="Times New Roman" w:hAnsi="Times New Roman" w:eastAsia="Times New Roman" w:cs="Times New Roman"/>
          <w:spacing w:val="-4"/>
        </w:rPr>
        <w:t>yangwen0604@163.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com,  </w:t>
      </w:r>
      <w:r>
        <w:rPr>
          <w:spacing w:val="-4"/>
        </w:rPr>
        <w:t>主题“论坛回执+姓</w:t>
      </w:r>
      <w:r>
        <w:t xml:space="preserve"> </w:t>
      </w:r>
      <w:r>
        <w:rPr>
          <w:spacing w:val="5"/>
        </w:rPr>
        <w:t>名”。</w:t>
      </w:r>
    </w:p>
    <w:p w14:paraId="6E8A0A03">
      <w:pPr>
        <w:pStyle w:val="2"/>
        <w:spacing w:before="8" w:line="219" w:lineRule="auto"/>
        <w:ind w:left="479"/>
      </w:pPr>
      <w:r>
        <w:rPr>
          <w:spacing w:val="3"/>
        </w:rPr>
        <w:t>具体的会议信息与议程安排，将在6月下旬发布会议第2号通知。</w:t>
      </w:r>
    </w:p>
    <w:p w14:paraId="48EC62B2">
      <w:pPr>
        <w:pStyle w:val="2"/>
        <w:spacing w:before="186" w:line="219" w:lineRule="auto"/>
        <w:ind w:left="479"/>
        <w:rPr>
          <w:spacing w:val="-9"/>
        </w:rPr>
      </w:pPr>
      <w:r>
        <w:rPr>
          <w:spacing w:val="-9"/>
        </w:rPr>
        <w:t>会务联系人：</w:t>
      </w:r>
    </w:p>
    <w:p w14:paraId="3D86106D">
      <w:pPr>
        <w:pStyle w:val="2"/>
        <w:spacing w:before="186" w:line="219" w:lineRule="auto"/>
        <w:ind w:left="479"/>
        <w:rPr>
          <w:spacing w:val="-9"/>
        </w:rPr>
      </w:pPr>
    </w:p>
    <w:p w14:paraId="667DE8EC">
      <w:pPr>
        <w:pStyle w:val="2"/>
        <w:spacing w:before="47" w:line="365" w:lineRule="auto"/>
        <w:ind w:left="479" w:right="258" w:firstLine="432" w:firstLineChars="200"/>
        <w:rPr>
          <w:spacing w:val="-9"/>
        </w:rPr>
      </w:pPr>
      <w:r>
        <w:rPr>
          <w:spacing w:val="-12"/>
        </w:rPr>
        <w:t>杨</w:t>
      </w:r>
      <w:r>
        <w:rPr>
          <w:spacing w:val="91"/>
        </w:rPr>
        <w:t xml:space="preserve"> </w:t>
      </w:r>
      <w:r>
        <w:rPr>
          <w:spacing w:val="-12"/>
        </w:rPr>
        <w:t>文</w:t>
      </w:r>
      <w:r>
        <w:t xml:space="preserve"> </w:t>
      </w:r>
      <w:r>
        <w:rPr>
          <w:spacing w:val="-9"/>
        </w:rPr>
        <w:t>18963929564</w:t>
      </w:r>
    </w:p>
    <w:p w14:paraId="77444CAC">
      <w:pPr>
        <w:pStyle w:val="2"/>
        <w:spacing w:before="47" w:line="365" w:lineRule="auto"/>
        <w:ind w:left="479" w:right="258" w:firstLine="428" w:firstLineChars="200"/>
      </w:pPr>
      <w:r>
        <w:rPr>
          <w:spacing w:val="-13"/>
        </w:rPr>
        <w:t>王庆贺</w:t>
      </w:r>
      <w:r>
        <w:rPr>
          <w:rFonts w:hint="eastAsia"/>
          <w:spacing w:val="-13"/>
          <w:lang w:val="en-US" w:eastAsia="zh-CN"/>
        </w:rPr>
        <w:t xml:space="preserve"> </w:t>
      </w:r>
      <w:r>
        <w:rPr>
          <w:spacing w:val="-9"/>
        </w:rPr>
        <w:t>13026127202</w:t>
      </w:r>
    </w:p>
    <w:p w14:paraId="61801D9C">
      <w:pPr>
        <w:pStyle w:val="2"/>
        <w:spacing w:before="96" w:line="219" w:lineRule="auto"/>
        <w:ind w:left="413"/>
        <w:rPr>
          <w:b/>
          <w:bCs/>
          <w:spacing w:val="-33"/>
          <w:sz w:val="31"/>
          <w:szCs w:val="31"/>
        </w:rPr>
      </w:pPr>
    </w:p>
    <w:p w14:paraId="0B2AC64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D0777B1">
      <w:pPr>
        <w:spacing w:line="268" w:lineRule="auto"/>
        <w:rPr>
          <w:rFonts w:ascii="Arial"/>
          <w:sz w:val="21"/>
        </w:rPr>
      </w:pPr>
    </w:p>
    <w:p w14:paraId="61D16705">
      <w:pPr>
        <w:spacing w:line="269" w:lineRule="auto"/>
        <w:rPr>
          <w:rFonts w:ascii="Arial"/>
          <w:sz w:val="21"/>
        </w:rPr>
      </w:pPr>
    </w:p>
    <w:p w14:paraId="558C38BF">
      <w:pPr>
        <w:pStyle w:val="2"/>
        <w:spacing w:before="76" w:line="219" w:lineRule="auto"/>
        <w:jc w:val="right"/>
        <w:rPr>
          <w:sz w:val="23"/>
          <w:szCs w:val="23"/>
        </w:rPr>
      </w:pPr>
      <w:r>
        <w:rPr>
          <w:spacing w:val="6"/>
          <w:sz w:val="23"/>
          <w:szCs w:val="23"/>
        </w:rPr>
        <w:t>湖北民族大学民族学与社会学学院</w:t>
      </w:r>
    </w:p>
    <w:p w14:paraId="6C29CE69">
      <w:pPr>
        <w:pStyle w:val="2"/>
        <w:spacing w:before="96" w:line="219" w:lineRule="auto"/>
        <w:ind w:left="413"/>
        <w:jc w:val="right"/>
        <w:rPr>
          <w:b/>
          <w:bCs/>
          <w:spacing w:val="-33"/>
          <w:sz w:val="31"/>
          <w:szCs w:val="31"/>
        </w:rPr>
      </w:pPr>
      <w:r>
        <w:rPr>
          <w:spacing w:val="-11"/>
          <w:sz w:val="23"/>
          <w:szCs w:val="23"/>
        </w:rPr>
        <w:t>2</w:t>
      </w:r>
      <w:r>
        <w:rPr>
          <w:spacing w:val="-4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0</w:t>
      </w:r>
      <w:r>
        <w:rPr>
          <w:spacing w:val="-5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2</w:t>
      </w:r>
      <w:r>
        <w:rPr>
          <w:spacing w:val="-5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6年5月8日</w:t>
      </w:r>
    </w:p>
    <w:p w14:paraId="2E3E20AB">
      <w:pPr>
        <w:rPr>
          <w:b/>
          <w:bCs/>
          <w:spacing w:val="-33"/>
          <w:sz w:val="31"/>
          <w:szCs w:val="31"/>
        </w:rPr>
      </w:pPr>
      <w:r>
        <w:rPr>
          <w:b/>
          <w:bCs/>
          <w:spacing w:val="-33"/>
          <w:sz w:val="31"/>
          <w:szCs w:val="31"/>
        </w:rPr>
        <w:br w:type="page"/>
      </w:r>
    </w:p>
    <w:p w14:paraId="0BF2199F">
      <w:pPr>
        <w:pStyle w:val="2"/>
        <w:spacing w:before="96" w:line="219" w:lineRule="auto"/>
        <w:ind w:left="413"/>
        <w:rPr>
          <w:b/>
          <w:bCs/>
          <w:spacing w:val="-33"/>
          <w:sz w:val="31"/>
          <w:szCs w:val="31"/>
        </w:rPr>
      </w:pPr>
    </w:p>
    <w:p w14:paraId="3F256924">
      <w:pPr>
        <w:pStyle w:val="2"/>
        <w:spacing w:before="96" w:line="219" w:lineRule="auto"/>
        <w:ind w:left="413"/>
        <w:rPr>
          <w:sz w:val="31"/>
          <w:szCs w:val="31"/>
        </w:rPr>
      </w:pPr>
      <w:r>
        <w:rPr>
          <w:b/>
          <w:bCs/>
          <w:spacing w:val="-33"/>
          <w:sz w:val="31"/>
          <w:szCs w:val="31"/>
        </w:rPr>
        <w:t>附件一：会议回执</w:t>
      </w:r>
    </w:p>
    <w:p w14:paraId="64D06E19">
      <w:pPr>
        <w:spacing w:line="120" w:lineRule="exact"/>
      </w:pPr>
    </w:p>
    <w:tbl>
      <w:tblPr>
        <w:tblStyle w:val="5"/>
        <w:tblW w:w="7560" w:type="dxa"/>
        <w:tblInd w:w="7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247"/>
        <w:gridCol w:w="1108"/>
        <w:gridCol w:w="2572"/>
      </w:tblGrid>
      <w:tr w14:paraId="09CAB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B3CAD">
            <w:pPr>
              <w:pStyle w:val="6"/>
              <w:spacing w:before="218" w:line="219" w:lineRule="auto"/>
              <w:ind w:left="545"/>
            </w:pPr>
            <w:r>
              <w:rPr>
                <w:spacing w:val="-5"/>
              </w:rPr>
              <w:t>姓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3314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3CAC8">
            <w:pPr>
              <w:pStyle w:val="6"/>
              <w:spacing w:before="219" w:line="220" w:lineRule="auto"/>
              <w:ind w:left="265"/>
            </w:pPr>
            <w:r>
              <w:rPr>
                <w:spacing w:val="-6"/>
              </w:rPr>
              <w:t>性</w:t>
            </w:r>
            <w:r>
              <w:rPr>
                <w:spacing w:val="73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25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CF864">
            <w:pPr>
              <w:rPr>
                <w:rFonts w:ascii="Arial"/>
                <w:sz w:val="21"/>
              </w:rPr>
            </w:pPr>
          </w:p>
        </w:tc>
      </w:tr>
      <w:tr w14:paraId="62DB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F0466">
            <w:pPr>
              <w:pStyle w:val="6"/>
              <w:spacing w:before="214" w:line="219" w:lineRule="auto"/>
              <w:ind w:left="334"/>
            </w:pPr>
            <w:r>
              <w:rPr>
                <w:spacing w:val="-2"/>
              </w:rPr>
              <w:t>职称/职务</w:t>
            </w: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C965F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D6C16">
            <w:pPr>
              <w:pStyle w:val="6"/>
              <w:spacing w:before="214" w:line="219" w:lineRule="auto"/>
              <w:ind w:left="334"/>
            </w:pPr>
            <w:r>
              <w:rPr>
                <w:spacing w:val="-3"/>
              </w:rPr>
              <w:t>年龄</w:t>
            </w:r>
          </w:p>
        </w:tc>
        <w:tc>
          <w:tcPr>
            <w:tcW w:w="25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107811">
            <w:pPr>
              <w:rPr>
                <w:rFonts w:ascii="Arial"/>
                <w:sz w:val="21"/>
              </w:rPr>
            </w:pPr>
          </w:p>
        </w:tc>
      </w:tr>
      <w:tr w14:paraId="16ECE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E0ED1">
            <w:pPr>
              <w:pStyle w:val="6"/>
              <w:spacing w:before="205" w:line="220" w:lineRule="auto"/>
              <w:ind w:left="385"/>
            </w:pPr>
            <w:r>
              <w:rPr>
                <w:spacing w:val="-3"/>
              </w:rPr>
              <w:t>工作单位</w:t>
            </w: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64166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32F21">
            <w:pPr>
              <w:pStyle w:val="6"/>
              <w:spacing w:before="205" w:line="219" w:lineRule="auto"/>
              <w:ind w:left="125"/>
            </w:pPr>
            <w:r>
              <w:rPr>
                <w:spacing w:val="-2"/>
              </w:rPr>
              <w:t>住宿需求</w:t>
            </w:r>
          </w:p>
        </w:tc>
        <w:tc>
          <w:tcPr>
            <w:tcW w:w="25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302B6">
            <w:pPr>
              <w:pStyle w:val="6"/>
              <w:spacing w:before="205" w:line="220" w:lineRule="auto"/>
              <w:ind w:left="247"/>
            </w:pPr>
            <w:r>
              <w:t>单人间/双人间/不需要</w:t>
            </w:r>
          </w:p>
        </w:tc>
      </w:tr>
      <w:tr w14:paraId="291D1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EEED3">
            <w:pPr>
              <w:spacing w:line="298" w:lineRule="auto"/>
              <w:rPr>
                <w:rFonts w:ascii="Arial"/>
                <w:sz w:val="21"/>
              </w:rPr>
            </w:pPr>
          </w:p>
          <w:p w14:paraId="06D9E31F">
            <w:pPr>
              <w:pStyle w:val="6"/>
              <w:spacing w:before="69" w:line="221" w:lineRule="auto"/>
              <w:ind w:left="385"/>
            </w:pPr>
            <w:r>
              <w:rPr>
                <w:spacing w:val="-2"/>
              </w:rPr>
              <w:t>联系电话</w:t>
            </w:r>
          </w:p>
        </w:tc>
        <w:tc>
          <w:tcPr>
            <w:tcW w:w="5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10C7A">
            <w:pPr>
              <w:rPr>
                <w:rFonts w:ascii="Arial"/>
                <w:sz w:val="21"/>
              </w:rPr>
            </w:pPr>
          </w:p>
        </w:tc>
      </w:tr>
      <w:tr w14:paraId="59B2C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CAD3C2">
            <w:pPr>
              <w:spacing w:line="297" w:lineRule="auto"/>
              <w:rPr>
                <w:rFonts w:ascii="Arial"/>
                <w:sz w:val="21"/>
              </w:rPr>
            </w:pPr>
          </w:p>
          <w:p w14:paraId="7CA6F63B">
            <w:pPr>
              <w:pStyle w:val="6"/>
              <w:spacing w:before="68" w:line="220" w:lineRule="auto"/>
              <w:ind w:left="594"/>
            </w:pPr>
            <w:r>
              <w:rPr>
                <w:spacing w:val="6"/>
              </w:rPr>
              <w:t>邮箱</w:t>
            </w:r>
          </w:p>
        </w:tc>
        <w:tc>
          <w:tcPr>
            <w:tcW w:w="5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73D28">
            <w:pPr>
              <w:rPr>
                <w:rFonts w:ascii="Arial"/>
                <w:sz w:val="21"/>
              </w:rPr>
            </w:pPr>
          </w:p>
        </w:tc>
      </w:tr>
      <w:tr w14:paraId="5E1FA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69C47">
            <w:pPr>
              <w:spacing w:line="300" w:lineRule="auto"/>
              <w:rPr>
                <w:rFonts w:ascii="Arial"/>
                <w:sz w:val="21"/>
              </w:rPr>
            </w:pPr>
          </w:p>
          <w:p w14:paraId="72F4E818">
            <w:pPr>
              <w:pStyle w:val="6"/>
              <w:spacing w:before="68" w:line="221" w:lineRule="auto"/>
              <w:ind w:left="385"/>
            </w:pPr>
            <w:r>
              <w:rPr>
                <w:spacing w:val="9"/>
              </w:rPr>
              <w:t>论文题目</w:t>
            </w:r>
          </w:p>
        </w:tc>
        <w:tc>
          <w:tcPr>
            <w:tcW w:w="5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B6D39">
            <w:pPr>
              <w:rPr>
                <w:rFonts w:ascii="Arial"/>
                <w:sz w:val="21"/>
              </w:rPr>
            </w:pPr>
          </w:p>
        </w:tc>
      </w:tr>
      <w:tr w14:paraId="0A888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3BA5A">
            <w:pPr>
              <w:pStyle w:val="6"/>
              <w:spacing w:before="208" w:line="267" w:lineRule="auto"/>
              <w:ind w:left="494" w:right="165" w:hanging="319"/>
            </w:pPr>
            <w:r>
              <w:rPr>
                <w:spacing w:val="3"/>
              </w:rPr>
              <w:t xml:space="preserve">其他需要说明 </w:t>
            </w:r>
            <w:r>
              <w:rPr>
                <w:spacing w:val="4"/>
              </w:rPr>
              <w:t>的事宜</w:t>
            </w:r>
          </w:p>
        </w:tc>
        <w:tc>
          <w:tcPr>
            <w:tcW w:w="5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A78F4">
            <w:pPr>
              <w:rPr>
                <w:rFonts w:ascii="Arial"/>
                <w:sz w:val="21"/>
              </w:rPr>
            </w:pPr>
          </w:p>
        </w:tc>
      </w:tr>
    </w:tbl>
    <w:p w14:paraId="7F5C7DC7">
      <w:pPr>
        <w:spacing w:line="14" w:lineRule="auto"/>
        <w:rPr>
          <w:rFonts w:ascii="Arial"/>
          <w:sz w:val="2"/>
        </w:rPr>
      </w:pPr>
    </w:p>
    <w:sectPr>
      <w:type w:val="continuous"/>
      <w:pgSz w:w="11900" w:h="16840"/>
      <w:pgMar w:top="1431" w:right="1785" w:bottom="0" w:left="1370" w:header="0" w:footer="0" w:gutter="0"/>
      <w:cols w:equalWidth="0" w:num="1">
        <w:col w:w="87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1C5889"/>
    <w:rsid w:val="247A454D"/>
    <w:rsid w:val="EFFBF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765</Words>
  <Characters>865</Characters>
  <TotalTime>8</TotalTime>
  <ScaleCrop>false</ScaleCrop>
  <LinksUpToDate>false</LinksUpToDate>
  <CharactersWithSpaces>893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2026-05-10T05:48:00Z</dcterms:created>
  <dc:creator>Data</dc:creator>
  <cp:lastModifiedBy>孟令法</cp:lastModifiedBy>
  <dcterms:modified xsi:type="dcterms:W3CDTF">2026-05-11T13:18:10Z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2026-05-09T21:48:02Z</vt:filetime>
  </property>
  <property fmtid="{D5CDD505-2E9C-101B-9397-08002B2CF9AE}" pid="4" name="UsrData">
    <vt:lpwstr>69ff3b101ac7a6001f90cf89wl</vt:lpwstr>
  </property>
  <property fmtid="{D5CDD505-2E9C-101B-9397-08002B2CF9AE}" pid="5" name="KSOProductBuildVer">
    <vt:lpwstr>2052-12.1.0.25865</vt:lpwstr>
  </property>
  <property fmtid="{D5CDD505-2E9C-101B-9397-08002B2CF9AE}" pid="6" name="ICV">
    <vt:lpwstr>10268C7D5CAF47C994E9F0F6649D02AA_13</vt:lpwstr>
  </property>
  <property fmtid="{D5CDD505-2E9C-101B-9397-08002B2CF9AE}" pid="7" name="KSOTemplateDocerSaveRecord">
    <vt:lpwstr>eyJoZGlkIjoiZjM2YTFhYzJkNTVmMTViNDYxNjRiMmQzNTc4NmY5MmEiLCJ1c2VySWQiOiI4ODkyMDE3NDYifQ==</vt:lpwstr>
  </property>
</Properties>
</file>